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5B" w:rsidRPr="00823ECC" w:rsidRDefault="00D8135B" w:rsidP="00D8135B">
      <w:pPr>
        <w:jc w:val="center"/>
      </w:pPr>
      <w:r w:rsidRPr="00823ECC">
        <w:t>Vilniaus darželis-mokykla ,,Svaja“</w:t>
      </w:r>
    </w:p>
    <w:p w:rsidR="00D8135B" w:rsidRPr="00823ECC" w:rsidRDefault="00D8135B" w:rsidP="00D8135B">
      <w:pPr>
        <w:jc w:val="center"/>
      </w:pPr>
      <w:r w:rsidRPr="00823ECC">
        <w:t>Veiklos planas</w:t>
      </w:r>
    </w:p>
    <w:p w:rsidR="00D8135B" w:rsidRPr="00823ECC" w:rsidRDefault="00D8135B" w:rsidP="00D8135B">
      <w:pPr>
        <w:jc w:val="center"/>
      </w:pPr>
      <w:r w:rsidRPr="00823ECC">
        <w:t>201</w:t>
      </w:r>
      <w:r w:rsidR="00C83317" w:rsidRPr="00823ECC">
        <w:t>6</w:t>
      </w:r>
      <w:r w:rsidRPr="00823ECC">
        <w:t xml:space="preserve"> m. spalio mėn.</w:t>
      </w:r>
    </w:p>
    <w:p w:rsidR="00D8135B" w:rsidRPr="00823ECC" w:rsidRDefault="00D8135B" w:rsidP="00D8135B">
      <w:pPr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519"/>
        <w:gridCol w:w="1621"/>
        <w:gridCol w:w="1854"/>
        <w:gridCol w:w="2553"/>
      </w:tblGrid>
      <w:tr w:rsidR="00D8135B" w:rsidRPr="00823ECC" w:rsidTr="00E44282">
        <w:trPr>
          <w:trHeight w:val="45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B" w:rsidRPr="00823ECC" w:rsidRDefault="00D8135B">
            <w:r w:rsidRPr="00823ECC">
              <w:t>Eil.Nr.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B" w:rsidRPr="00823ECC" w:rsidRDefault="00D8135B">
            <w:pPr>
              <w:jc w:val="center"/>
            </w:pPr>
            <w:r w:rsidRPr="00823ECC">
              <w:t>Veikla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B" w:rsidRPr="00823ECC" w:rsidRDefault="00D8135B">
            <w:r w:rsidRPr="00823ECC">
              <w:t>Data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B" w:rsidRPr="00823ECC" w:rsidRDefault="00D8135B">
            <w:r w:rsidRPr="00823ECC">
              <w:t>Vykdytojai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B" w:rsidRPr="00823ECC" w:rsidRDefault="00D8135B">
            <w:r w:rsidRPr="00823ECC">
              <w:t>Laukiami rezultatai</w:t>
            </w:r>
          </w:p>
        </w:tc>
      </w:tr>
      <w:tr w:rsidR="00D8135B" w:rsidRPr="00823ECC" w:rsidTr="00E44282">
        <w:trPr>
          <w:trHeight w:val="1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3510ED">
            <w:r w:rsidRPr="00823ECC"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621C56" w:rsidP="00621C56">
            <w:r w:rsidRPr="00823ECC">
              <w:t>1-ų klasių gimtosios kalbos  pamokų stebėjimas ir aptarimas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621C56">
            <w:r w:rsidRPr="00823ECC">
              <w:t>10.10-10.31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35B" w:rsidRPr="00823ECC" w:rsidRDefault="00621C56">
            <w:r w:rsidRPr="00823ECC">
              <w:t>I.Terez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3510ED" w:rsidP="00D8135B">
            <w:r w:rsidRPr="00823ECC">
              <w:t>Pamokos organizavimas.</w:t>
            </w:r>
          </w:p>
        </w:tc>
      </w:tr>
      <w:tr w:rsidR="00D8135B" w:rsidRPr="00823ECC" w:rsidTr="00E44282">
        <w:trPr>
          <w:trHeight w:val="1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3510ED">
            <w:r w:rsidRPr="00823ECC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1B78BB" w:rsidP="00621C56">
            <w:r w:rsidRPr="00823ECC">
              <w:t>K</w:t>
            </w:r>
            <w:r w:rsidR="00621C56" w:rsidRPr="00823ECC">
              <w:t>ū</w:t>
            </w:r>
            <w:r w:rsidRPr="00823ECC">
              <w:t>no kultūros pamokų stebėjimas ir aptarimas.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1B78BB" w:rsidP="001B78BB">
            <w:r w:rsidRPr="00823ECC">
              <w:t>10.10-10</w:t>
            </w:r>
            <w:r w:rsidR="0059077F" w:rsidRPr="00823ECC">
              <w:t>.</w:t>
            </w:r>
            <w:r w:rsidRPr="00823ECC">
              <w:t>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59077F">
            <w:r w:rsidRPr="00823ECC">
              <w:t>I.Terez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59077F" w:rsidP="0059077F">
            <w:r w:rsidRPr="00823ECC">
              <w:t>Metodinės pagalbos teikimas.</w:t>
            </w:r>
          </w:p>
        </w:tc>
      </w:tr>
      <w:tr w:rsidR="00621C56" w:rsidRPr="00823ECC" w:rsidTr="00E44282">
        <w:trPr>
          <w:trHeight w:val="1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823ECC" w:rsidRDefault="003510ED">
            <w:r w:rsidRPr="00823ECC"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823ECC" w:rsidRDefault="00910462" w:rsidP="00823ECC">
            <w:r>
              <w:t>Pirmų klasių,priešmoky</w:t>
            </w:r>
            <w:r w:rsidR="00621C56" w:rsidRPr="00823ECC">
              <w:t>klinių grupių,jaunesnės ikimokyklinės grupės vaikų adaptaci</w:t>
            </w:r>
            <w:r>
              <w:t>jos stebė</w:t>
            </w:r>
            <w:r w:rsidR="00621C56" w:rsidRPr="00823ECC">
              <w:t>jimas,tyrimas,aptarimas.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823ECC" w:rsidRDefault="003510ED" w:rsidP="001B78BB">
            <w:r w:rsidRPr="00823ECC">
              <w:t>10.10-10.31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823ECC" w:rsidRDefault="003510ED">
            <w:r w:rsidRPr="00823ECC">
              <w:t>T.Stankevič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56" w:rsidRPr="00823ECC" w:rsidRDefault="003510ED" w:rsidP="003510ED">
            <w:r w:rsidRPr="00823ECC">
              <w:t>70</w:t>
            </w:r>
            <w:r w:rsidRPr="00823ECC">
              <w:rPr>
                <w:lang w:val="en-US"/>
              </w:rPr>
              <w:t>%</w:t>
            </w:r>
            <w:r w:rsidRPr="00823ECC">
              <w:t xml:space="preserve"> ugdytinių jausis įstaigoje gerai ir saugiai.</w:t>
            </w:r>
          </w:p>
          <w:p w:rsidR="003510ED" w:rsidRPr="00823ECC" w:rsidRDefault="00910462" w:rsidP="003510ED">
            <w:r>
              <w:t>Tė</w:t>
            </w:r>
            <w:r w:rsidR="003510ED" w:rsidRPr="00823ECC">
              <w:t>vai vertins adaptacijos procesą po</w:t>
            </w:r>
            <w:r>
              <w:t>zity</w:t>
            </w:r>
            <w:r w:rsidR="003510ED" w:rsidRPr="00823ECC">
              <w:t>viai.</w:t>
            </w:r>
          </w:p>
        </w:tc>
      </w:tr>
      <w:tr w:rsidR="00D8135B" w:rsidRPr="00823ECC" w:rsidTr="00E44282">
        <w:trPr>
          <w:trHeight w:val="1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3510ED">
            <w:r w:rsidRPr="00823ECC"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071E88">
            <w:r w:rsidRPr="00823ECC">
              <w:t>Ilgalaikių ugdymo planų integruoto mokymo temų „Lietuvių kalba + pasaulio pažinimas“ priedų parengimas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5B" w:rsidRPr="00823ECC" w:rsidRDefault="00071E88">
            <w:r w:rsidRPr="00823ECC">
              <w:t>iki 2016-10-28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1 kl.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E.Šukevič, Z.Chucistova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2 kl.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V.Lažaunikienė, T.Šadianec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3 kl.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R.Grybauskienė,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I.Židovič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4 kl.</w:t>
            </w:r>
          </w:p>
          <w:p w:rsidR="00071E88" w:rsidRPr="00823ECC" w:rsidRDefault="00071E88" w:rsidP="00071E88">
            <w:pPr>
              <w:spacing w:line="276" w:lineRule="auto"/>
              <w:rPr>
                <w:lang w:eastAsia="en-US"/>
              </w:rPr>
            </w:pPr>
            <w:r w:rsidRPr="00823ECC">
              <w:rPr>
                <w:lang w:eastAsia="en-US"/>
              </w:rPr>
              <w:t>R.Černiauskienė,</w:t>
            </w:r>
          </w:p>
          <w:p w:rsidR="00D8135B" w:rsidRPr="00823ECC" w:rsidRDefault="00071E88" w:rsidP="00071E88">
            <w:r w:rsidRPr="00823ECC">
              <w:rPr>
                <w:lang w:eastAsia="en-US"/>
              </w:rPr>
              <w:t>A.Marenkova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BB" w:rsidRPr="001B78BB" w:rsidRDefault="001B78BB" w:rsidP="001B78BB"/>
          <w:p w:rsidR="001B78BB" w:rsidRPr="001B78BB" w:rsidRDefault="001B78BB" w:rsidP="001B78BB">
            <w:r w:rsidRPr="001B78BB">
              <w:t>100%  mokinių ugdys pažinimo, komunikavimo kompetencijas ir tenkins individualius ugdymosi poreikius pamokose ir nepamokinėje veikloje (ekskursijose)</w:t>
            </w:r>
          </w:p>
          <w:p w:rsidR="001B78BB" w:rsidRPr="001B78BB" w:rsidRDefault="001B78BB" w:rsidP="001B78BB"/>
          <w:p w:rsidR="001B78BB" w:rsidRPr="001B78BB" w:rsidRDefault="001B78BB" w:rsidP="001B78BB"/>
          <w:p w:rsidR="00D8135B" w:rsidRPr="00823ECC" w:rsidRDefault="00D8135B"/>
        </w:tc>
      </w:tr>
      <w:tr w:rsidR="003510ED" w:rsidRPr="00823ECC" w:rsidTr="00E44282">
        <w:trPr>
          <w:trHeight w:val="146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823ECC" w:rsidP="002E47ED">
            <w: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2E47ED">
            <w:r w:rsidRPr="00823ECC">
              <w:t xml:space="preserve">2-4 klasių mokyklinis dailyraščio konkursas. </w:t>
            </w:r>
          </w:p>
          <w:p w:rsidR="003510ED" w:rsidRPr="00823ECC" w:rsidRDefault="003510ED" w:rsidP="002E47ED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2E47ED">
            <w:r w:rsidRPr="00823ECC">
              <w:t>10.19.</w:t>
            </w:r>
          </w:p>
          <w:p w:rsidR="003510ED" w:rsidRPr="00823ECC" w:rsidRDefault="003510ED" w:rsidP="002E47ED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2E47ED">
            <w:r w:rsidRPr="00823ECC">
              <w:t>R.Grybauskienė</w:t>
            </w:r>
          </w:p>
          <w:p w:rsidR="003510ED" w:rsidRPr="00823ECC" w:rsidRDefault="003510ED" w:rsidP="002E47ED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2E47ED">
            <w:r w:rsidRPr="00823ECC">
              <w:t>Kils mokymosi kokybė,motyvacija.Gabių mokinių poreikių tenkinimas.</w:t>
            </w:r>
          </w:p>
          <w:p w:rsidR="003510ED" w:rsidRPr="00823ECC" w:rsidRDefault="003510ED" w:rsidP="002E47ED"/>
        </w:tc>
      </w:tr>
      <w:tr w:rsidR="003510ED" w:rsidRPr="00823ECC" w:rsidTr="00E44282">
        <w:trPr>
          <w:trHeight w:val="119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823ECC">
            <w: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D" w:rsidRPr="00823ECC" w:rsidRDefault="003510ED">
            <w:r w:rsidRPr="00823ECC">
              <w:t>Muzikos diena.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D" w:rsidRPr="00823ECC" w:rsidRDefault="003510ED">
            <w:r w:rsidRPr="00823ECC">
              <w:t>10.13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D" w:rsidRPr="00823ECC" w:rsidRDefault="003510ED">
            <w:r w:rsidRPr="00823ECC">
              <w:t>A.Nebolsina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0ED" w:rsidRPr="00823ECC" w:rsidRDefault="003510ED">
            <w:r w:rsidRPr="00823ECC">
              <w:t>Ugdytiniai dalyvaus projektinėse veiklose ir ugdys asmeninę ir socialinę kompencijas.</w:t>
            </w:r>
          </w:p>
        </w:tc>
      </w:tr>
      <w:tr w:rsidR="003510ED" w:rsidRPr="00823ECC" w:rsidTr="00E44282">
        <w:trPr>
          <w:trHeight w:val="8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910462">
            <w:r>
              <w:t>Licė</w:t>
            </w:r>
            <w:r w:rsidR="003510ED" w:rsidRPr="00823ECC">
              <w:t>jaus diena</w:t>
            </w:r>
          </w:p>
          <w:p w:rsidR="003510ED" w:rsidRPr="00823ECC" w:rsidRDefault="003510ED" w:rsidP="00406137">
            <w:r w:rsidRPr="00823ECC">
              <w:t>3,4 kl.išvyka į Markučius.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406137">
            <w:r w:rsidRPr="00823ECC">
              <w:t>10.19</w:t>
            </w:r>
          </w:p>
          <w:p w:rsidR="003510ED" w:rsidRPr="00823ECC" w:rsidRDefault="003510ED" w:rsidP="00406137">
            <w:r w:rsidRPr="00823ECC">
              <w:t>10.20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I.Terez</w:t>
            </w:r>
          </w:p>
          <w:p w:rsidR="003510ED" w:rsidRPr="00823ECC" w:rsidRDefault="003510ED" w:rsidP="00406137">
            <w:r w:rsidRPr="00823ECC">
              <w:t>Kl.vadovai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823ECC" w:rsidP="00823ECC">
            <w:r w:rsidRPr="00823ECC">
              <w:t>Tradicijų puoselėjimas.</w:t>
            </w:r>
          </w:p>
        </w:tc>
      </w:tr>
      <w:tr w:rsidR="003510ED" w:rsidRPr="00823ECC" w:rsidTr="00E44282">
        <w:trPr>
          <w:trHeight w:val="8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lastRenderedPageBreak/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004372">
            <w:r w:rsidRPr="00823ECC">
              <w:t>Psichinės sveikatos diena,,Kokios spalvos tavo nuotaika?“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10.10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T.Stankevic</w:t>
            </w:r>
          </w:p>
          <w:p w:rsidR="003510ED" w:rsidRPr="00823ECC" w:rsidRDefault="003510ED" w:rsidP="00004372">
            <w:r w:rsidRPr="00823ECC">
              <w:t>Kl.vadovai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59077F">
            <w:r w:rsidRPr="00823ECC">
              <w:t>Ugdoma vaikų asmens plėtra,socialinių,emociniųporeikių tenkinimas.</w:t>
            </w:r>
          </w:p>
          <w:p w:rsidR="003510ED" w:rsidRPr="00823ECC" w:rsidRDefault="003510ED" w:rsidP="0059077F">
            <w:r w:rsidRPr="00823ECC">
              <w:t>Mokiniai skatinami būti savimi,mokėti tinkamai elgtis ir bendrauti tarp savo draugų,klasiokų,bedruomenės narių.</w:t>
            </w:r>
          </w:p>
        </w:tc>
      </w:tr>
      <w:tr w:rsidR="003510ED" w:rsidRPr="00823ECC" w:rsidTr="00E44282">
        <w:trPr>
          <w:trHeight w:val="8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004372">
            <w:r w:rsidRPr="00823ECC">
              <w:t>Košės diena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10.10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910462" w:rsidP="00004372">
            <w:r>
              <w:t>T.Stankevič</w:t>
            </w:r>
          </w:p>
          <w:p w:rsidR="003510ED" w:rsidRPr="00823ECC" w:rsidRDefault="003510ED" w:rsidP="00004372">
            <w:r w:rsidRPr="00823ECC">
              <w:t>Kl.vadovai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CC" w:rsidRPr="00823ECC" w:rsidRDefault="00823ECC" w:rsidP="00823ECC">
            <w:r w:rsidRPr="00823ECC">
              <w:t>90% ugdytinių formuos sveiko gyvenimo būdo nuostatas</w:t>
            </w:r>
          </w:p>
          <w:p w:rsidR="003510ED" w:rsidRPr="00823ECC" w:rsidRDefault="003510ED"/>
        </w:tc>
      </w:tr>
      <w:tr w:rsidR="003510ED" w:rsidRPr="00823ECC" w:rsidTr="00E44282">
        <w:trPr>
          <w:trHeight w:val="8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823ECC">
            <w: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0A6E3C">
            <w:pPr>
              <w:ind w:left="360"/>
            </w:pPr>
            <w:r w:rsidRPr="00823ECC">
              <w:t>Apsilankymas Minsko jaunimo teatro spektaklyje „Vilkas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pPr>
              <w:jc w:val="center"/>
            </w:pPr>
            <w:r w:rsidRPr="00823ECC">
              <w:t>2016-10-11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>
            <w:r w:rsidRPr="00823ECC">
              <w:t>T.Stankevič</w:t>
            </w:r>
          </w:p>
          <w:p w:rsidR="003510ED" w:rsidRPr="00823ECC" w:rsidRDefault="003510ED">
            <w:r w:rsidRPr="00823ECC">
              <w:t>Kl.vadovai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910462" w:rsidP="00823ECC">
            <w:r>
              <w:t>Kultū</w:t>
            </w:r>
            <w:r w:rsidR="00823ECC" w:rsidRPr="00823ECC">
              <w:t>rinis ugdymas.</w:t>
            </w:r>
          </w:p>
        </w:tc>
      </w:tr>
      <w:tr w:rsidR="003510ED" w:rsidRPr="00823ECC" w:rsidTr="00E44282">
        <w:trPr>
          <w:trHeight w:val="88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ED" w:rsidRPr="00823ECC" w:rsidRDefault="00823ECC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val="en-US"/>
              </w:rPr>
            </w:pPr>
            <w:proofErr w:type="spellStart"/>
            <w:r w:rsidRPr="00823ECC">
              <w:rPr>
                <w:lang w:val="en-US" w:eastAsia="ru-RU"/>
              </w:rPr>
              <w:t>Dalyvavimas</w:t>
            </w:r>
            <w:proofErr w:type="spellEnd"/>
            <w:r w:rsidRPr="00823ECC">
              <w:rPr>
                <w:lang w:val="en-US" w:eastAsia="ru-RU"/>
              </w:rPr>
              <w:t xml:space="preserve"> </w:t>
            </w:r>
            <w:proofErr w:type="spellStart"/>
            <w:r w:rsidRPr="00823ECC">
              <w:rPr>
                <w:lang w:val="en-US" w:eastAsia="ru-RU"/>
              </w:rPr>
              <w:t>miesto</w:t>
            </w:r>
            <w:proofErr w:type="spellEnd"/>
            <w:r w:rsidRPr="00823ECC">
              <w:rPr>
                <w:lang w:val="en-US"/>
              </w:rPr>
              <w:t xml:space="preserve"> </w:t>
            </w:r>
            <w:proofErr w:type="spellStart"/>
            <w:r w:rsidRPr="00823ECC">
              <w:rPr>
                <w:lang w:val="en-US"/>
              </w:rPr>
              <w:t>parodoje</w:t>
            </w:r>
            <w:proofErr w:type="spellEnd"/>
            <w:r w:rsidRPr="00823ECC">
              <w:rPr>
                <w:lang w:val="en-US"/>
              </w:rPr>
              <w:t xml:space="preserve"> „</w:t>
            </w:r>
            <w:proofErr w:type="spellStart"/>
            <w:r w:rsidRPr="00823ECC">
              <w:rPr>
                <w:lang w:val="en-US"/>
              </w:rPr>
              <w:t>Sodo</w:t>
            </w:r>
            <w:proofErr w:type="spellEnd"/>
            <w:r w:rsidRPr="00823ECC">
              <w:rPr>
                <w:lang w:val="en-US"/>
              </w:rPr>
              <w:t xml:space="preserve"> </w:t>
            </w:r>
            <w:proofErr w:type="spellStart"/>
            <w:r w:rsidRPr="00823ECC">
              <w:rPr>
                <w:lang w:val="en-US"/>
              </w:rPr>
              <w:t>kraitė</w:t>
            </w:r>
            <w:proofErr w:type="spellEnd"/>
            <w:r w:rsidRPr="00823ECC">
              <w:rPr>
                <w:lang w:val="en-US"/>
              </w:rPr>
              <w:t>“</w:t>
            </w:r>
          </w:p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val="en-US"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val="en-US"/>
              </w:rPr>
            </w:pPr>
            <w:r w:rsidRPr="00823ECC">
              <w:t xml:space="preserve"> 2016.</w:t>
            </w:r>
            <w:r w:rsidRPr="00823ECC">
              <w:rPr>
                <w:lang w:val="en-US"/>
              </w:rPr>
              <w:t>10.04-10.12</w:t>
            </w:r>
          </w:p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r w:rsidRPr="00823ECC">
              <w:t>N. Miškinytė</w:t>
            </w:r>
          </w:p>
          <w:p w:rsidR="003510ED" w:rsidRDefault="00E44282" w:rsidP="0080413F">
            <w:r>
              <w:t>N.Sabaitienė</w:t>
            </w:r>
          </w:p>
          <w:p w:rsidR="00E44282" w:rsidRDefault="00E44282" w:rsidP="0080413F">
            <w:r>
              <w:t>S.Orlovič</w:t>
            </w:r>
          </w:p>
          <w:p w:rsidR="00E44282" w:rsidRPr="00823ECC" w:rsidRDefault="00E44282" w:rsidP="0080413F">
            <w:r>
              <w:t>E.Chamzina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proofErr w:type="spellStart"/>
            <w:r w:rsidRPr="00823ECC">
              <w:rPr>
                <w:lang w:val="en-US" w:eastAsia="ru-RU"/>
              </w:rPr>
              <w:t>Augs</w:t>
            </w:r>
            <w:proofErr w:type="spellEnd"/>
            <w:r w:rsidRPr="00823ECC">
              <w:rPr>
                <w:lang w:eastAsia="ru-RU"/>
              </w:rPr>
              <w:t xml:space="preserve"> </w:t>
            </w:r>
            <w:proofErr w:type="spellStart"/>
            <w:r w:rsidRPr="00823ECC">
              <w:rPr>
                <w:lang w:val="en-US" w:eastAsia="ru-RU"/>
              </w:rPr>
              <w:t>vaik</w:t>
            </w:r>
            <w:proofErr w:type="spellEnd"/>
            <w:r w:rsidRPr="00823ECC">
              <w:rPr>
                <w:lang w:eastAsia="ru-RU"/>
              </w:rPr>
              <w:t>ų</w:t>
            </w:r>
            <w:proofErr w:type="gramStart"/>
            <w:r w:rsidRPr="00823ECC">
              <w:rPr>
                <w:lang w:val="en-US" w:eastAsia="ru-RU"/>
              </w:rPr>
              <w:t> </w:t>
            </w:r>
            <w:r w:rsidRPr="00823ECC">
              <w:rPr>
                <w:lang w:eastAsia="ru-RU"/>
              </w:rPr>
              <w:t xml:space="preserve"> </w:t>
            </w:r>
            <w:r w:rsidRPr="00823ECC">
              <w:rPr>
                <w:lang w:val="en-US" w:eastAsia="ru-RU"/>
              </w:rPr>
              <w:t>k</w:t>
            </w:r>
            <w:r w:rsidRPr="00823ECC">
              <w:rPr>
                <w:lang w:eastAsia="ru-RU"/>
              </w:rPr>
              <w:t>ū</w:t>
            </w:r>
            <w:proofErr w:type="spellStart"/>
            <w:r w:rsidRPr="00823ECC">
              <w:rPr>
                <w:lang w:val="en-US" w:eastAsia="ru-RU"/>
              </w:rPr>
              <w:t>rybiniai</w:t>
            </w:r>
            <w:proofErr w:type="spellEnd"/>
            <w:proofErr w:type="gramEnd"/>
            <w:r w:rsidRPr="00823ECC">
              <w:rPr>
                <w:lang w:eastAsia="ru-RU"/>
              </w:rPr>
              <w:t xml:space="preserve"> </w:t>
            </w:r>
            <w:proofErr w:type="spellStart"/>
            <w:r w:rsidRPr="00823ECC">
              <w:rPr>
                <w:lang w:val="en-US" w:eastAsia="ru-RU"/>
              </w:rPr>
              <w:t>geb</w:t>
            </w:r>
            <w:proofErr w:type="spellEnd"/>
            <w:r w:rsidRPr="00823ECC">
              <w:rPr>
                <w:lang w:eastAsia="ru-RU"/>
              </w:rPr>
              <w:t>ė</w:t>
            </w:r>
            <w:proofErr w:type="spellStart"/>
            <w:r w:rsidRPr="00823ECC">
              <w:rPr>
                <w:lang w:val="en-US" w:eastAsia="ru-RU"/>
              </w:rPr>
              <w:t>jimai</w:t>
            </w:r>
            <w:proofErr w:type="spellEnd"/>
            <w:r w:rsidRPr="00823ECC">
              <w:rPr>
                <w:lang w:eastAsia="ru-RU"/>
              </w:rPr>
              <w:t>.</w:t>
            </w:r>
          </w:p>
        </w:tc>
      </w:tr>
      <w:tr w:rsidR="003510ED" w:rsidRPr="00823ECC" w:rsidTr="00E44282">
        <w:trPr>
          <w:trHeight w:val="235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0ED" w:rsidRPr="00823ECC" w:rsidRDefault="00823ECC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 w:rsidRPr="00823ECC">
              <w:t>„Skambėk, gimtasis žodi“</w:t>
            </w:r>
            <w:r w:rsidR="00E44282">
              <w:t xml:space="preserve">  </w:t>
            </w:r>
            <w:r w:rsidRPr="00823ECC">
              <w:rPr>
                <w:lang w:eastAsia="ru-RU"/>
              </w:rPr>
              <w:t xml:space="preserve"> Raiškaus skaitymo konkursas,,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2016.10.28</w:t>
            </w:r>
          </w:p>
          <w:p w:rsidR="003510ED" w:rsidRPr="00823ECC" w:rsidRDefault="003510ED" w:rsidP="0080413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N. Sabaitienė                     N. Miškinytė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 w:rsidRPr="00823ECC">
              <w:rPr>
                <w:lang w:eastAsia="ru-RU"/>
              </w:rPr>
              <w:t xml:space="preserve">Ugdytinių poreikių tenkinimas. </w:t>
            </w:r>
          </w:p>
        </w:tc>
      </w:tr>
      <w:tr w:rsidR="003510ED" w:rsidRPr="00823ECC" w:rsidTr="00E44282">
        <w:trPr>
          <w:trHeight w:val="1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823ECC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val="en-US" w:eastAsia="ru-RU"/>
              </w:rPr>
            </w:pPr>
            <w:proofErr w:type="spellStart"/>
            <w:r w:rsidRPr="00823ECC">
              <w:rPr>
                <w:lang w:val="en-US" w:eastAsia="ru-RU"/>
              </w:rPr>
              <w:t>Atvira</w:t>
            </w:r>
            <w:proofErr w:type="spellEnd"/>
            <w:r w:rsidRPr="00823ECC">
              <w:rPr>
                <w:lang w:val="en-US" w:eastAsia="ru-RU"/>
              </w:rPr>
              <w:t xml:space="preserve"> </w:t>
            </w:r>
            <w:proofErr w:type="spellStart"/>
            <w:r w:rsidRPr="00823ECC">
              <w:rPr>
                <w:lang w:val="en-US" w:eastAsia="ru-RU"/>
              </w:rPr>
              <w:t>kūrybinė</w:t>
            </w:r>
            <w:proofErr w:type="spellEnd"/>
            <w:r w:rsidRPr="00823ECC">
              <w:rPr>
                <w:lang w:val="en-US" w:eastAsia="ru-RU"/>
              </w:rPr>
              <w:t xml:space="preserve"> </w:t>
            </w:r>
            <w:proofErr w:type="spellStart"/>
            <w:r w:rsidRPr="00823ECC">
              <w:rPr>
                <w:lang w:val="en-US" w:eastAsia="ru-RU"/>
              </w:rPr>
              <w:t>veikla</w:t>
            </w:r>
            <w:proofErr w:type="spellEnd"/>
            <w:r w:rsidRPr="00823ECC">
              <w:rPr>
                <w:lang w:val="en-US" w:eastAsia="ru-RU"/>
              </w:rPr>
              <w:t xml:space="preserve"> </w:t>
            </w:r>
            <w:proofErr w:type="spellStart"/>
            <w:r w:rsidRPr="00823ECC">
              <w:rPr>
                <w:lang w:val="en-US" w:eastAsia="ru-RU"/>
              </w:rPr>
              <w:t>darželyje</w:t>
            </w:r>
            <w:proofErr w:type="spellEnd"/>
            <w:r w:rsidRPr="00823ECC">
              <w:rPr>
                <w:lang w:val="en-US" w:eastAsia="ru-RU"/>
              </w:rPr>
              <w:t>.</w:t>
            </w:r>
          </w:p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val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2016.10.10-14.10</w:t>
            </w:r>
          </w:p>
          <w:p w:rsidR="003510ED" w:rsidRPr="00823ECC" w:rsidRDefault="003510ED" w:rsidP="0080413F">
            <w:r w:rsidRPr="00823ECC">
              <w:t>2016.10.17-10.21</w:t>
            </w:r>
          </w:p>
          <w:p w:rsidR="003510ED" w:rsidRPr="00823ECC" w:rsidRDefault="003510ED" w:rsidP="0080413F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>J. Žigel</w:t>
            </w:r>
          </w:p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 xml:space="preserve">L. Prokušenko </w:t>
            </w:r>
          </w:p>
          <w:p w:rsidR="003510ED" w:rsidRPr="00823ECC" w:rsidRDefault="003510ED" w:rsidP="0080413F">
            <w:r w:rsidRPr="00823ECC">
              <w:rPr>
                <w:lang w:eastAsia="ru-RU"/>
              </w:rPr>
              <w:t xml:space="preserve">                                                  N. Sabaitienė                     N. Miškinytė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>Sudarytos sąlygos,  stimuliuojančios  aktyvią vaikų veiklą vaiko pažangai siekti.</w:t>
            </w:r>
          </w:p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</w:p>
        </w:tc>
      </w:tr>
      <w:tr w:rsidR="003510ED" w:rsidRPr="00823ECC" w:rsidTr="00E44282">
        <w:trPr>
          <w:trHeight w:val="1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823ECC" w:rsidP="00823ECC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rPr>
                <w:lang w:eastAsia="ru-RU"/>
              </w:rPr>
              <w:t xml:space="preserve">Projektinė veikla:               </w:t>
            </w:r>
            <w:r w:rsidRPr="00823ECC">
              <w:rPr>
                <w:iCs/>
              </w:rPr>
              <w:t xml:space="preserve"> Sveikata ir grožis maiste                                         “Surink vaivoryk</w:t>
            </w:r>
            <w:r w:rsidRPr="00823ECC">
              <w:t>štę savo l</w:t>
            </w:r>
            <w:r w:rsidRPr="00823ECC">
              <w:rPr>
                <w:iCs/>
              </w:rPr>
              <w:t>ėk</w:t>
            </w:r>
            <w:r w:rsidRPr="00823ECC">
              <w:t xml:space="preserve">štėje”                                        </w:t>
            </w:r>
            <w:r w:rsidRPr="00823ECC">
              <w:rPr>
                <w:rStyle w:val="shorttext"/>
              </w:rPr>
              <w:t>„Košės diena“</w:t>
            </w:r>
            <w:r w:rsidRPr="00823ECC">
              <w:rPr>
                <w:iCs/>
              </w:rPr>
              <w:t xml:space="preserve"> </w:t>
            </w:r>
            <w:r w:rsidRPr="00823ECC">
              <w:t xml:space="preserve">                              </w:t>
            </w:r>
            <w:r w:rsidRPr="00823ECC">
              <w:rPr>
                <w:iCs/>
              </w:rPr>
              <w:t>“Dantukai  ir  draugai”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2016.10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 xml:space="preserve">A.Atamalian           S.Orlovič </w:t>
            </w:r>
          </w:p>
          <w:p w:rsidR="003510ED" w:rsidRPr="00823ECC" w:rsidRDefault="003510ED" w:rsidP="0080413F">
            <w:pPr>
              <w:rPr>
                <w:lang w:eastAsia="ru-RU"/>
              </w:rPr>
            </w:pPr>
          </w:p>
          <w:p w:rsidR="003510ED" w:rsidRPr="00823ECC" w:rsidRDefault="003510ED" w:rsidP="0080413F">
            <w:pPr>
              <w:rPr>
                <w:lang w:eastAsia="ru-RU"/>
              </w:rPr>
            </w:pPr>
          </w:p>
          <w:p w:rsidR="003510ED" w:rsidRPr="00823ECC" w:rsidRDefault="003510ED" w:rsidP="0080413F">
            <w:pPr>
              <w:rPr>
                <w:lang w:eastAsia="ru-RU"/>
              </w:rPr>
            </w:pPr>
          </w:p>
          <w:p w:rsidR="003510ED" w:rsidRPr="00823ECC" w:rsidRDefault="003510ED" w:rsidP="0080413F">
            <w:pPr>
              <w:rPr>
                <w:lang w:eastAsia="ru-RU"/>
              </w:rPr>
            </w:pPr>
          </w:p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 xml:space="preserve">L. Prokušenko </w:t>
            </w:r>
          </w:p>
          <w:p w:rsidR="003510ED" w:rsidRPr="00823ECC" w:rsidRDefault="003510ED" w:rsidP="0080413F">
            <w:pPr>
              <w:rPr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 w:rsidRPr="00823ECC">
              <w:rPr>
                <w:lang w:eastAsia="ru-RU"/>
              </w:rPr>
              <w:t>Sveikatingumo įpročių užtikrinimas.</w:t>
            </w:r>
          </w:p>
        </w:tc>
      </w:tr>
      <w:tr w:rsidR="003510ED" w:rsidRPr="00823ECC" w:rsidTr="00E44282">
        <w:trPr>
          <w:trHeight w:val="1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823ECC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bookmarkStart w:id="0" w:name="_GoBack"/>
            <w:bookmarkEnd w:id="0"/>
            <w:r>
              <w:rPr>
                <w:lang w:eastAsia="ru-RU"/>
              </w:rPr>
              <w:t>15.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Viktorina „Knyga ir aš“.</w:t>
            </w:r>
          </w:p>
          <w:p w:rsidR="003510ED" w:rsidRPr="00823ECC" w:rsidRDefault="003510ED" w:rsidP="0080413F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2016.10.21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N. Sabaitienė                     N. Miškinytė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>Sudarytos  sąlygos, palankiausios galimybės atskleisti individualius vaikų gebėjimus, tenkinti jų poreikius, interesus, augti ir tobulėti.</w:t>
            </w:r>
          </w:p>
        </w:tc>
      </w:tr>
      <w:tr w:rsidR="003510ED" w:rsidRPr="00823ECC" w:rsidTr="00E44282">
        <w:trPr>
          <w:trHeight w:val="1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823ECC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910462" w:rsidP="0080413F">
            <w:r>
              <w:rPr>
                <w:rStyle w:val="ArialUnicodeMS155pt"/>
                <w:rFonts w:ascii="Times New Roman" w:hAnsi="Times New Roman" w:cs="Times New Roman"/>
                <w:sz w:val="24"/>
                <w:szCs w:val="24"/>
              </w:rPr>
              <w:t>Išvyko</w:t>
            </w:r>
            <w:r w:rsidR="003510ED" w:rsidRPr="00823ECC">
              <w:rPr>
                <w:rStyle w:val="ArialUnicodeMS155pt"/>
                <w:rFonts w:ascii="Times New Roman" w:hAnsi="Times New Roman" w:cs="Times New Roman"/>
                <w:sz w:val="24"/>
                <w:szCs w:val="24"/>
              </w:rPr>
              <w:t>s į Jaunųjų gamtininkų centrą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2016.10.06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>J. Žigel</w:t>
            </w:r>
          </w:p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 xml:space="preserve">L. Prokušenko </w:t>
            </w:r>
          </w:p>
          <w:p w:rsidR="003510ED" w:rsidRPr="00823ECC" w:rsidRDefault="003510ED" w:rsidP="0080413F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>Formuosis grupių kolektyvai</w:t>
            </w:r>
          </w:p>
          <w:p w:rsidR="003510ED" w:rsidRPr="00823ECC" w:rsidRDefault="003510ED" w:rsidP="0080413F">
            <w:pPr>
              <w:rPr>
                <w:lang w:eastAsia="ru-RU"/>
              </w:rPr>
            </w:pPr>
          </w:p>
        </w:tc>
      </w:tr>
      <w:tr w:rsidR="003510ED" w:rsidRPr="00823ECC" w:rsidTr="00E44282">
        <w:trPr>
          <w:trHeight w:val="128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823ECC" w:rsidP="0080413F">
            <w:pPr>
              <w:spacing w:before="100" w:beforeAutospacing="1" w:after="100" w:afterAutospacing="1" w:line="384" w:lineRule="atLeast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pPr>
              <w:rPr>
                <w:rStyle w:val="ArialUnicodeMS15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ECC">
              <w:rPr>
                <w:lang w:val="en-US" w:eastAsia="ru-RU"/>
              </w:rPr>
              <w:t>Dalyvavimas</w:t>
            </w:r>
            <w:proofErr w:type="spellEnd"/>
            <w:r w:rsidRPr="00823ECC">
              <w:rPr>
                <w:lang w:val="en-US" w:eastAsia="ru-RU"/>
              </w:rPr>
              <w:t xml:space="preserve"> IV </w:t>
            </w:r>
            <w:proofErr w:type="spellStart"/>
            <w:r w:rsidRPr="00823ECC">
              <w:rPr>
                <w:lang w:val="en-US" w:eastAsia="ru-RU"/>
              </w:rPr>
              <w:t>Tarptautiniame</w:t>
            </w:r>
            <w:proofErr w:type="spellEnd"/>
            <w:r w:rsidRPr="00823ECC">
              <w:rPr>
                <w:lang w:val="en-US" w:eastAsia="ru-RU"/>
              </w:rPr>
              <w:t xml:space="preserve"> </w:t>
            </w:r>
            <w:r w:rsidRPr="00823ECC">
              <w:rPr>
                <w:lang w:eastAsia="ru-RU"/>
              </w:rPr>
              <w:t>(Cherson, Ukraina)</w:t>
            </w:r>
            <w:r w:rsidRPr="00823ECC">
              <w:rPr>
                <w:lang w:val="en-US" w:eastAsia="ru-RU"/>
              </w:rPr>
              <w:t xml:space="preserve"> pie</w:t>
            </w:r>
            <w:r w:rsidRPr="00823ECC">
              <w:rPr>
                <w:lang w:eastAsia="ru-RU"/>
              </w:rPr>
              <w:t>šinio konkurse „Lia</w:t>
            </w:r>
            <w:r w:rsidR="00910462">
              <w:rPr>
                <w:lang w:eastAsia="ru-RU"/>
              </w:rPr>
              <w:t xml:space="preserve">udies pasakų </w:t>
            </w:r>
            <w:r w:rsidRPr="00823ECC">
              <w:rPr>
                <w:lang w:eastAsia="ru-RU"/>
              </w:rPr>
              <w:t>iliustracija“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r w:rsidRPr="00823ECC">
              <w:t>2016.10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>A.Atamalian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ED" w:rsidRPr="00823ECC" w:rsidRDefault="003510ED" w:rsidP="0080413F">
            <w:pPr>
              <w:rPr>
                <w:lang w:eastAsia="ru-RU"/>
              </w:rPr>
            </w:pPr>
            <w:r w:rsidRPr="00823ECC">
              <w:rPr>
                <w:lang w:eastAsia="ru-RU"/>
              </w:rPr>
              <w:t xml:space="preserve">Kūrybiškumo ugdymas. </w:t>
            </w:r>
          </w:p>
        </w:tc>
      </w:tr>
    </w:tbl>
    <w:p w:rsidR="00D8135B" w:rsidRPr="00823ECC" w:rsidRDefault="00D8135B" w:rsidP="00D8135B"/>
    <w:p w:rsidR="00D8135B" w:rsidRPr="00823ECC" w:rsidRDefault="00D8135B" w:rsidP="00D8135B"/>
    <w:p w:rsidR="00F22ED3" w:rsidRPr="00823ECC" w:rsidRDefault="00F22ED3"/>
    <w:sectPr w:rsidR="00F22ED3" w:rsidRPr="00823EC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32521"/>
    <w:multiLevelType w:val="hybridMultilevel"/>
    <w:tmpl w:val="23BA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B"/>
    <w:rsid w:val="00004372"/>
    <w:rsid w:val="00071E88"/>
    <w:rsid w:val="000A6E3C"/>
    <w:rsid w:val="001B78BB"/>
    <w:rsid w:val="003510ED"/>
    <w:rsid w:val="00406137"/>
    <w:rsid w:val="0059077F"/>
    <w:rsid w:val="00621C56"/>
    <w:rsid w:val="00823ECC"/>
    <w:rsid w:val="00910462"/>
    <w:rsid w:val="009A062B"/>
    <w:rsid w:val="00C83317"/>
    <w:rsid w:val="00D8135B"/>
    <w:rsid w:val="00E44282"/>
    <w:rsid w:val="00E65AD3"/>
    <w:rsid w:val="00F2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5B"/>
    <w:pPr>
      <w:ind w:left="720"/>
      <w:contextualSpacing/>
    </w:pPr>
  </w:style>
  <w:style w:type="character" w:customStyle="1" w:styleId="shorttext">
    <w:name w:val="short_text"/>
    <w:rsid w:val="000A6E3C"/>
  </w:style>
  <w:style w:type="character" w:customStyle="1" w:styleId="ArialUnicodeMS155pt">
    <w:name w:val="Основной текст + Arial Unicode MS;15;5 pt"/>
    <w:rsid w:val="000A6E3C"/>
    <w:rPr>
      <w:rFonts w:ascii="Arial Unicode MS" w:eastAsia="Arial Unicode MS" w:hAnsi="Arial Unicode MS" w:cs="Arial Unicode MS"/>
      <w:color w:val="000000"/>
      <w:spacing w:val="0"/>
      <w:w w:val="100"/>
      <w:position w:val="0"/>
      <w:sz w:val="31"/>
      <w:szCs w:val="31"/>
      <w:shd w:val="clear" w:color="auto" w:fill="FFFFFF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35B"/>
    <w:pPr>
      <w:ind w:left="720"/>
      <w:contextualSpacing/>
    </w:pPr>
  </w:style>
  <w:style w:type="character" w:customStyle="1" w:styleId="shorttext">
    <w:name w:val="short_text"/>
    <w:rsid w:val="000A6E3C"/>
  </w:style>
  <w:style w:type="character" w:customStyle="1" w:styleId="ArialUnicodeMS155pt">
    <w:name w:val="Основной текст + Arial Unicode MS;15;5 pt"/>
    <w:rsid w:val="000A6E3C"/>
    <w:rPr>
      <w:rFonts w:ascii="Arial Unicode MS" w:eastAsia="Arial Unicode MS" w:hAnsi="Arial Unicode MS" w:cs="Arial Unicode MS"/>
      <w:color w:val="000000"/>
      <w:spacing w:val="0"/>
      <w:w w:val="100"/>
      <w:position w:val="0"/>
      <w:sz w:val="31"/>
      <w:szCs w:val="31"/>
      <w:shd w:val="clear" w:color="auto" w:fill="FFFFFF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2056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pavaduotojos</dc:creator>
  <cp:lastModifiedBy>svaja</cp:lastModifiedBy>
  <cp:revision>4</cp:revision>
  <cp:lastPrinted>2016-10-06T06:38:00Z</cp:lastPrinted>
  <dcterms:created xsi:type="dcterms:W3CDTF">2016-10-06T06:38:00Z</dcterms:created>
  <dcterms:modified xsi:type="dcterms:W3CDTF">2016-10-06T06:39:00Z</dcterms:modified>
</cp:coreProperties>
</file>